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18" w:rsidRPr="00401465" w:rsidRDefault="00A65F18" w:rsidP="00A65F18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01465">
        <w:rPr>
          <w:rFonts w:ascii="標楷體" w:eastAsia="標楷體" w:hAnsi="標楷體" w:hint="eastAsia"/>
          <w:b/>
          <w:sz w:val="32"/>
          <w:szCs w:val="32"/>
        </w:rPr>
        <w:t>復旦學校財團法人桃園市復旦高級中等學校校長</w:t>
      </w:r>
      <w:r>
        <w:rPr>
          <w:rFonts w:ascii="標楷體" w:eastAsia="標楷體" w:hAnsi="標楷體" w:hint="eastAsia"/>
          <w:b/>
          <w:sz w:val="32"/>
          <w:szCs w:val="32"/>
        </w:rPr>
        <w:t>遴</w:t>
      </w:r>
      <w:r w:rsidRPr="00401465">
        <w:rPr>
          <w:rFonts w:ascii="標楷體" w:eastAsia="標楷體" w:hAnsi="標楷體" w:hint="eastAsia"/>
          <w:b/>
          <w:sz w:val="32"/>
          <w:szCs w:val="32"/>
        </w:rPr>
        <w:t>選簡章</w:t>
      </w:r>
    </w:p>
    <w:p w:rsidR="00A65F18" w:rsidRPr="008505A6" w:rsidRDefault="00A65F18" w:rsidP="00A65F18">
      <w:pPr>
        <w:jc w:val="right"/>
        <w:rPr>
          <w:rFonts w:ascii="標楷體" w:eastAsia="標楷體" w:hAnsi="標楷體"/>
        </w:rPr>
      </w:pPr>
      <w:r w:rsidRPr="008505A6">
        <w:rPr>
          <w:rFonts w:ascii="標楷體" w:eastAsia="標楷體" w:hAnsi="標楷體" w:hint="eastAsia"/>
        </w:rPr>
        <w:t>中華民國</w:t>
      </w:r>
      <w:r w:rsidRPr="00094CD7">
        <w:rPr>
          <w:rFonts w:ascii="標楷體" w:eastAsia="標楷體" w:hAnsi="標楷體" w:hint="eastAsia"/>
        </w:rPr>
        <w:t>113年7月10日</w:t>
      </w:r>
      <w:r w:rsidRPr="008505A6">
        <w:rPr>
          <w:rFonts w:ascii="標楷體" w:eastAsia="標楷體" w:hAnsi="標楷體" w:hint="eastAsia"/>
        </w:rPr>
        <w:t>復旦中學校長遴選委員會審查通過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一、依據：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「復旦學校財團法人桃園市復旦高級中等學校校長選聘暨解聘辦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法」。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二、意旨：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歡迎教育界品德高潔、領導卓越、健康良好之人士，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Pr="008505A6">
        <w:rPr>
          <w:rFonts w:ascii="標楷體" w:eastAsia="標楷體" w:hAnsi="標楷體" w:hint="eastAsia"/>
          <w:sz w:val="32"/>
          <w:szCs w:val="32"/>
        </w:rPr>
        <w:t>本校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校</w:t>
      </w:r>
      <w:proofErr w:type="gramEnd"/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長。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三、公告方式：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復旦高級中等學校</w:t>
      </w:r>
      <w:r w:rsidRPr="008505A6">
        <w:rPr>
          <w:rFonts w:ascii="標楷體" w:eastAsia="標楷體" w:hAnsi="標楷體" w:hint="eastAsia"/>
          <w:sz w:val="32"/>
          <w:szCs w:val="32"/>
        </w:rPr>
        <w:t>網站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http:// www.fdhs.tyc.edu.tw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（二）全國高級中等以下學校教師選聘網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z w:val="32"/>
          <w:szCs w:val="32"/>
        </w:rPr>
        <w:t>(</w:t>
      </w:r>
      <w:hyperlink r:id="rId7" w:history="1">
        <w:r w:rsidRPr="008D07E0">
          <w:rPr>
            <w:rStyle w:val="a9"/>
            <w:rFonts w:ascii="標楷體" w:eastAsia="標楷體" w:hAnsi="標楷體" w:hint="eastAsia"/>
            <w:sz w:val="32"/>
            <w:szCs w:val="32"/>
          </w:rPr>
          <w:t>http://tsn.moe.edu.tw/</w:t>
        </w:r>
      </w:hyperlink>
      <w:r w:rsidRPr="008505A6">
        <w:rPr>
          <w:rFonts w:ascii="標楷體" w:eastAsia="標楷體" w:hAnsi="標楷體" w:hint="eastAsia"/>
          <w:sz w:val="32"/>
          <w:szCs w:val="32"/>
        </w:rPr>
        <w:t>)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 w:cs="TW-Kai-98_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函請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教育部國民及學前教育署、各公私立大專校院、各公私</w:t>
      </w:r>
    </w:p>
    <w:p w:rsidR="00A65F18" w:rsidRPr="008A7CC2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W-Kai-98_1" w:hint="eastAsia"/>
          <w:sz w:val="32"/>
          <w:szCs w:val="32"/>
        </w:rPr>
        <w:t xml:space="preserve">        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立高級中學、各公私立高級職業學校，推薦校長候選人。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四、報名人資格與條件：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napToGrid w:val="0"/>
          <w:spacing w:val="-4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應具有中華民國國籍，且年齡不得逾</w:t>
      </w:r>
      <w:r w:rsidRPr="00CC177D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65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歲</w:t>
      </w:r>
      <w:proofErr w:type="gramStart"/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（</w:t>
      </w:r>
      <w:proofErr w:type="gramEnd"/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年齡計至114年2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月1日止</w:t>
      </w:r>
      <w:proofErr w:type="gramStart"/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）</w:t>
      </w:r>
      <w:proofErr w:type="gramEnd"/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（二）應具有教育人員任用條例第6條所定之高級中等學校校長資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505A6">
        <w:rPr>
          <w:rFonts w:ascii="標楷體" w:eastAsia="標楷體" w:hAnsi="標楷體" w:hint="eastAsia"/>
          <w:sz w:val="32"/>
          <w:szCs w:val="32"/>
        </w:rPr>
        <w:t>格，且無教育人員任用條例第31、33條規定情事。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五、報名時間：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8505A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113年7月16日</w:t>
      </w:r>
      <w:r w:rsidRPr="008505A6">
        <w:rPr>
          <w:rFonts w:ascii="標楷體" w:eastAsia="標楷體" w:hAnsi="標楷體" w:hint="eastAsia"/>
          <w:sz w:val="32"/>
          <w:szCs w:val="32"/>
        </w:rPr>
        <w:t>起至</w:t>
      </w:r>
      <w:r w:rsidRPr="00094CD7">
        <w:rPr>
          <w:rFonts w:ascii="標楷體" w:eastAsia="標楷體" w:hAnsi="標楷體" w:hint="eastAsia"/>
          <w:sz w:val="32"/>
          <w:szCs w:val="32"/>
        </w:rPr>
        <w:t>113年8月16日</w:t>
      </w:r>
      <w:r w:rsidRPr="003E34A1">
        <w:rPr>
          <w:rFonts w:ascii="標楷體" w:eastAsia="標楷體" w:hAnsi="標楷體" w:hint="eastAsia"/>
          <w:sz w:val="32"/>
          <w:szCs w:val="32"/>
        </w:rPr>
        <w:t>（星期五）</w:t>
      </w:r>
      <w:r w:rsidRPr="008505A6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六、報名方式：</w:t>
      </w:r>
    </w:p>
    <w:p w:rsidR="00A65F18" w:rsidRPr="008505A6" w:rsidRDefault="00A65F18" w:rsidP="00A65F18">
      <w:pPr>
        <w:widowControl/>
        <w:kinsoku w:val="0"/>
        <w:overflowPunct w:val="0"/>
        <w:snapToGrid w:val="0"/>
        <w:ind w:left="640" w:hangingChars="200" w:hanging="640"/>
        <w:rPr>
          <w:rFonts w:ascii="標楷體" w:eastAsia="標楷體" w:hAnsi="標楷體" w:cs="華康中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一律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限時掛號通訊報名(郵戳為憑)，寄至</w:t>
      </w:r>
      <w:r w:rsidRPr="001772AF">
        <w:rPr>
          <w:rFonts w:ascii="標楷體" w:eastAsia="標楷體" w:hAnsi="標楷體"/>
          <w:color w:val="000000" w:themeColor="text1"/>
          <w:sz w:val="32"/>
          <w:szCs w:val="32"/>
        </w:rPr>
        <w:t>32449</w:t>
      </w:r>
      <w:r>
        <w:rPr>
          <w:rFonts w:ascii="標楷體" w:eastAsia="標楷體" w:hAnsi="標楷體" w:hint="eastAsia"/>
          <w:sz w:val="32"/>
          <w:szCs w:val="32"/>
        </w:rPr>
        <w:t>桃園市平鎮區復旦路二段122號</w:t>
      </w:r>
      <w:r w:rsidRPr="008505A6">
        <w:rPr>
          <w:rFonts w:ascii="標楷體" w:eastAsia="標楷體" w:hAnsi="標楷體" w:cs="華康中楷體" w:hint="eastAsia"/>
          <w:sz w:val="32"/>
          <w:szCs w:val="32"/>
        </w:rPr>
        <w:t>轉復旦高級中等學校校長遴選委員會收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，聯絡電話：03-4932476#223</w:t>
      </w:r>
      <w:r w:rsidRPr="00CC177D">
        <w:rPr>
          <w:rFonts w:ascii="標楷體" w:eastAsia="標楷體" w:hAnsi="標楷體" w:cs="華康中楷體"/>
          <w:sz w:val="32"/>
          <w:szCs w:val="32"/>
        </w:rPr>
        <w:t>、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傳真號碼：03-4943354、聯絡人：劉漢林主任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七、審查文件：</w:t>
      </w:r>
    </w:p>
    <w:p w:rsidR="00A65F18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除應符合教育人員任用條例相關條文之規定外，尚須提出下列文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件與資料：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校長遴選</w:t>
      </w:r>
      <w:r w:rsidRPr="008505A6">
        <w:rPr>
          <w:rFonts w:ascii="標楷體" w:eastAsia="標楷體" w:hAnsi="標楷體" w:hint="eastAsia"/>
          <w:sz w:val="32"/>
          <w:szCs w:val="32"/>
        </w:rPr>
        <w:t>個人資料表(附件一)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（二）中華民國國民身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8505A6">
        <w:rPr>
          <w:rFonts w:ascii="標楷體" w:eastAsia="標楷體" w:hAnsi="標楷體" w:hint="eastAsia"/>
          <w:sz w:val="32"/>
          <w:szCs w:val="32"/>
        </w:rPr>
        <w:t>證影本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（三）大學以上學</w:t>
      </w:r>
      <w:r>
        <w:rPr>
          <w:rFonts w:ascii="標楷體" w:eastAsia="標楷體" w:hAnsi="標楷體" w:hint="eastAsia"/>
          <w:sz w:val="32"/>
          <w:szCs w:val="32"/>
        </w:rPr>
        <w:t>歷</w:t>
      </w:r>
      <w:r w:rsidRPr="008505A6">
        <w:rPr>
          <w:rFonts w:ascii="標楷體" w:eastAsia="標楷體" w:hAnsi="標楷體" w:hint="eastAsia"/>
          <w:sz w:val="32"/>
          <w:szCs w:val="32"/>
        </w:rPr>
        <w:t>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（四）</w:t>
      </w:r>
      <w:r w:rsidRPr="006F4845">
        <w:rPr>
          <w:rFonts w:ascii="標楷體" w:eastAsia="標楷體" w:hAnsi="標楷體" w:hint="eastAsia"/>
          <w:sz w:val="32"/>
          <w:szCs w:val="32"/>
        </w:rPr>
        <w:t>中等學校教師證書影本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（五）自傳(A4，格式自定)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（1500字內）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lastRenderedPageBreak/>
        <w:t xml:space="preserve">  （六）校務發展理念與方針(A4，</w:t>
      </w:r>
      <w:r>
        <w:rPr>
          <w:rFonts w:ascii="標楷體" w:eastAsia="標楷體" w:hAnsi="標楷體" w:hint="eastAsia"/>
          <w:sz w:val="32"/>
          <w:szCs w:val="32"/>
        </w:rPr>
        <w:t>內容</w:t>
      </w:r>
      <w:r w:rsidRPr="008505A6">
        <w:rPr>
          <w:rFonts w:ascii="標楷體" w:eastAsia="標楷體" w:hAnsi="標楷體" w:hint="eastAsia"/>
          <w:sz w:val="32"/>
          <w:szCs w:val="32"/>
        </w:rPr>
        <w:t>格式自</w:t>
      </w:r>
      <w:r>
        <w:rPr>
          <w:rFonts w:ascii="標楷體" w:eastAsia="標楷體" w:hAnsi="標楷體" w:hint="eastAsia"/>
          <w:sz w:val="32"/>
          <w:szCs w:val="32"/>
        </w:rPr>
        <w:t>訂</w:t>
      </w:r>
      <w:r w:rsidRPr="008505A6">
        <w:rPr>
          <w:rFonts w:ascii="標楷體" w:eastAsia="標楷體" w:hAnsi="標楷體" w:hint="eastAsia"/>
          <w:sz w:val="32"/>
          <w:szCs w:val="32"/>
        </w:rPr>
        <w:t>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（5000字內）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在職服務證明書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8505A6">
        <w:rPr>
          <w:rFonts w:ascii="標楷體" w:eastAsia="標楷體" w:hAnsi="標楷體" w:hint="eastAsia"/>
          <w:sz w:val="32"/>
          <w:szCs w:val="32"/>
        </w:rPr>
        <w:t>）其他相關經歷文件與資料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上列資料經遴選委員會審查後，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不合密退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。</w:t>
      </w:r>
    </w:p>
    <w:p w:rsidR="00A65F18" w:rsidRPr="003E34A1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z w:val="32"/>
          <w:szCs w:val="32"/>
        </w:rPr>
        <w:t>八、報名資格：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ind w:left="616" w:hangingChars="200" w:hanging="616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 xml:space="preserve">    </w:t>
      </w:r>
      <w:r w:rsidRPr="001772AF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>教育人員任用條例第6條所定之高級中等學校</w:t>
      </w: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校長應持有中等學校教師證書，並具下列資格之</w:t>
      </w:r>
      <w:proofErr w:type="gramStart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一</w:t>
      </w:r>
      <w:proofErr w:type="gramEnd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（一）曾任高級中等學校教師五年以上，及各級學校法規所定一級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單位主管之學校行政工作三年以上。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（二）曾任中等學校教師三年以上，</w:t>
      </w:r>
      <w:proofErr w:type="gramStart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及薦任</w:t>
      </w:r>
      <w:proofErr w:type="gramEnd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第九職等以上與其相當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之教育行政相關工作二年以上。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（三）曾任各級學校教師合計七年以上，其中擔任高級中等學校教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師至少三年，及高級中等學校一級單位主管之學校行政工作</w:t>
      </w:r>
    </w:p>
    <w:p w:rsidR="00A65F18" w:rsidRPr="00A447EA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color w:val="0033CC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sz w:val="32"/>
          <w:szCs w:val="32"/>
        </w:rPr>
        <w:t xml:space="preserve">        </w:t>
      </w:r>
      <w:r w:rsidRPr="00A447EA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二年以上。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九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、遴選審議：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（一）書面審查：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1.學經歷基本資料（含任用資格）之資格審查。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2.由校長遴選委員會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選出適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員實施晤談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治校理念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（二）晤談審查：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1.校長遴選委員會與校長候選人晤談。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2.校長遴選委員會經晤談後進行投票，將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以2-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3員校長候選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人名單提報董事會議決。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（三）董事會審議決議新校長人選，應有三分之二以上董事出席，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且全數董事過半數之同意始得決議，並經報請桃園市政府教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proofErr w:type="gramStart"/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育局核准</w:t>
      </w:r>
      <w:proofErr w:type="gramEnd"/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後，由董事會聘任之。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十、預定規劃時間：</w:t>
      </w:r>
    </w:p>
    <w:p w:rsidR="00A65F18" w:rsidRPr="00405805" w:rsidRDefault="00A65F18" w:rsidP="00A65F18">
      <w:pPr>
        <w:pStyle w:val="a3"/>
        <w:widowControl/>
        <w:spacing w:line="5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sz w:val="32"/>
          <w:szCs w:val="32"/>
        </w:rPr>
        <w:t>（一）</w:t>
      </w:r>
      <w:r w:rsidRPr="00405805">
        <w:rPr>
          <w:rFonts w:ascii="標楷體" w:eastAsia="標楷體" w:hAnsi="標楷體"/>
          <w:sz w:val="32"/>
          <w:szCs w:val="32"/>
        </w:rPr>
        <w:t>委員會預定作業時間自</w:t>
      </w:r>
      <w:r w:rsidRPr="00405805">
        <w:rPr>
          <w:rFonts w:ascii="標楷體" w:eastAsia="標楷體" w:hAnsi="標楷體" w:hint="eastAsia"/>
          <w:sz w:val="32"/>
          <w:szCs w:val="32"/>
        </w:rPr>
        <w:t>7</w:t>
      </w:r>
      <w:r w:rsidRPr="00405805">
        <w:rPr>
          <w:rFonts w:ascii="標楷體" w:eastAsia="標楷體" w:hAnsi="標楷體"/>
          <w:sz w:val="32"/>
          <w:szCs w:val="32"/>
        </w:rPr>
        <w:t>月至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405805" w:rsidRDefault="00A65F18" w:rsidP="00A65F18">
      <w:pPr>
        <w:widowControl/>
        <w:tabs>
          <w:tab w:val="left" w:pos="284"/>
        </w:tabs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kern w:val="2"/>
          <w:sz w:val="32"/>
          <w:szCs w:val="32"/>
        </w:rPr>
        <w:t>（二）</w:t>
      </w:r>
      <w:r w:rsidRPr="00405805">
        <w:rPr>
          <w:rFonts w:ascii="標楷體" w:eastAsia="標楷體" w:hAnsi="標楷體"/>
          <w:sz w:val="32"/>
          <w:szCs w:val="32"/>
        </w:rPr>
        <w:t>預定</w:t>
      </w:r>
      <w:r w:rsidRPr="00405805">
        <w:rPr>
          <w:rFonts w:ascii="標楷體" w:eastAsia="標楷體" w:hAnsi="標楷體" w:hint="eastAsia"/>
          <w:sz w:val="32"/>
          <w:szCs w:val="32"/>
        </w:rPr>
        <w:t>晤</w:t>
      </w:r>
      <w:r w:rsidRPr="00405805">
        <w:rPr>
          <w:rFonts w:ascii="標楷體" w:eastAsia="標楷體" w:hAnsi="標楷體"/>
          <w:sz w:val="32"/>
          <w:szCs w:val="32"/>
        </w:rPr>
        <w:t>談時間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1D10FD" w:rsidRDefault="00A65F18" w:rsidP="00A65F18">
      <w:pPr>
        <w:widowControl/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（三）</w:t>
      </w:r>
      <w:r w:rsidRPr="001D10FD">
        <w:rPr>
          <w:rFonts w:ascii="標楷體" w:eastAsia="標楷體" w:hAnsi="標楷體"/>
          <w:sz w:val="32"/>
          <w:szCs w:val="32"/>
        </w:rPr>
        <w:t>董事會預定決議時間：</w:t>
      </w:r>
      <w:r w:rsidRPr="001D10FD">
        <w:rPr>
          <w:rFonts w:ascii="標楷體" w:eastAsia="標楷體" w:hAnsi="標楷體" w:hint="eastAsia"/>
          <w:sz w:val="32"/>
          <w:szCs w:val="32"/>
        </w:rPr>
        <w:t>10</w:t>
      </w:r>
      <w:r w:rsidRPr="001D10FD">
        <w:rPr>
          <w:rFonts w:ascii="標楷體" w:eastAsia="標楷體" w:hAnsi="標楷體"/>
          <w:sz w:val="32"/>
          <w:szCs w:val="32"/>
        </w:rPr>
        <w:t>月下旬至</w:t>
      </w:r>
      <w:r w:rsidRPr="001D10FD">
        <w:rPr>
          <w:rFonts w:ascii="標楷體" w:eastAsia="標楷體" w:hAnsi="標楷體" w:hint="eastAsia"/>
          <w:sz w:val="32"/>
          <w:szCs w:val="32"/>
        </w:rPr>
        <w:t>11</w:t>
      </w:r>
      <w:r w:rsidRPr="001D10FD">
        <w:rPr>
          <w:rFonts w:ascii="標楷體" w:eastAsia="標楷體" w:hAnsi="標楷體"/>
          <w:sz w:val="32"/>
          <w:szCs w:val="32"/>
        </w:rPr>
        <w:t>月</w:t>
      </w:r>
      <w:r w:rsidRPr="001D10FD">
        <w:rPr>
          <w:rFonts w:ascii="標楷體" w:eastAsia="標楷體" w:hAnsi="標楷體" w:hint="eastAsia"/>
          <w:sz w:val="32"/>
          <w:szCs w:val="32"/>
        </w:rPr>
        <w:t>中</w:t>
      </w:r>
      <w:r w:rsidRPr="001D10FD">
        <w:rPr>
          <w:rFonts w:ascii="標楷體" w:eastAsia="標楷體" w:hAnsi="標楷體"/>
          <w:sz w:val="32"/>
          <w:szCs w:val="32"/>
        </w:rPr>
        <w:t>旬</w:t>
      </w:r>
      <w:r>
        <w:rPr>
          <w:rFonts w:ascii="標楷體" w:eastAsia="標楷體" w:hAnsi="標楷體"/>
          <w:sz w:val="32"/>
          <w:szCs w:val="32"/>
        </w:rPr>
        <w:t>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>十一、校長遴選簡章及其他相關事宜，由校長遴選委員會公告在復旦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 xml:space="preserve">      高級中等學校之網站</w:t>
      </w:r>
      <w:proofErr w:type="gramStart"/>
      <w:r w:rsidRPr="001D10FD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D10FD">
        <w:rPr>
          <w:rFonts w:ascii="標楷體" w:eastAsia="標楷體" w:hAnsi="標楷體" w:hint="eastAsia"/>
          <w:sz w:val="32"/>
          <w:szCs w:val="32"/>
        </w:rPr>
        <w:t xml:space="preserve">http:// </w:t>
      </w:r>
      <w:hyperlink r:id="rId8" w:history="1">
        <w:r w:rsidRPr="001D10FD">
          <w:rPr>
            <w:rStyle w:val="a9"/>
            <w:rFonts w:ascii="標楷體" w:eastAsia="標楷體" w:hAnsi="標楷體" w:hint="eastAsia"/>
            <w:sz w:val="32"/>
            <w:szCs w:val="32"/>
          </w:rPr>
          <w:t>www.fdhs.tyc.edu.tw</w:t>
        </w:r>
      </w:hyperlink>
      <w:proofErr w:type="gramStart"/>
      <w:r w:rsidRPr="001D10F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1D10FD">
        <w:rPr>
          <w:rFonts w:ascii="標楷體" w:eastAsia="標楷體" w:hAnsi="標楷體" w:hint="eastAsia"/>
          <w:sz w:val="32"/>
          <w:szCs w:val="32"/>
        </w:rPr>
        <w:t>及發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函至各公私立大學、高中及</w:t>
      </w:r>
      <w:r w:rsidRPr="001D10FD">
        <w:rPr>
          <w:rFonts w:ascii="標楷體" w:eastAsia="標楷體" w:hAnsi="標楷體"/>
          <w:sz w:val="32"/>
          <w:szCs w:val="32"/>
        </w:rPr>
        <w:t>全國教師會教師選聘服務網</w:t>
      </w:r>
      <w:r w:rsidRPr="001D10FD">
        <w:rPr>
          <w:rFonts w:ascii="標楷體" w:eastAsia="標楷體" w:hAnsi="標楷體" w:cs="華康中楷體" w:hint="eastAsia"/>
          <w:sz w:val="32"/>
          <w:szCs w:val="32"/>
        </w:rPr>
        <w:t>站</w:t>
      </w:r>
      <w:r w:rsidRPr="001D10FD">
        <w:rPr>
          <w:rFonts w:ascii="標楷體" w:eastAsia="標楷體" w:hAnsi="標楷體" w:hint="eastAsia"/>
          <w:sz w:val="32"/>
          <w:szCs w:val="32"/>
        </w:rPr>
        <w:t>，如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有修正或未盡事宜，得由校長遴選委員會適時公告之。</w:t>
      </w:r>
    </w:p>
    <w:p w:rsidR="00A65F18" w:rsidRDefault="00A65F18" w:rsidP="00A65F18">
      <w:pPr>
        <w:widowControl/>
      </w:pPr>
    </w:p>
    <w:p w:rsidR="00A65F18" w:rsidRPr="006374EE" w:rsidRDefault="00435E35" w:rsidP="00A65F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復旦高級中等學校</w:t>
      </w:r>
      <w:r w:rsidR="00A65F18">
        <w:rPr>
          <w:rFonts w:ascii="標楷體" w:eastAsia="標楷體" w:hAnsi="標楷體" w:hint="eastAsia"/>
          <w:b/>
          <w:sz w:val="36"/>
          <w:szCs w:val="36"/>
        </w:rPr>
        <w:t>校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長候選人個人資料表</w:t>
      </w:r>
      <w:r w:rsidR="00A65F1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35E35">
        <w:rPr>
          <w:rFonts w:ascii="標楷體" w:eastAsia="標楷體" w:hAnsi="標楷體" w:hint="eastAsia"/>
          <w:b/>
        </w:rPr>
        <w:t>附件一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05"/>
        <w:gridCol w:w="336"/>
        <w:gridCol w:w="2127"/>
        <w:gridCol w:w="1366"/>
        <w:gridCol w:w="618"/>
        <w:gridCol w:w="851"/>
        <w:gridCol w:w="567"/>
        <w:gridCol w:w="147"/>
        <w:gridCol w:w="2143"/>
      </w:tblGrid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43" w:type="dxa"/>
            <w:vMerge w:val="restart"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6374E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6374EE">
              <w:rPr>
                <w:rFonts w:ascii="標楷體" w:eastAsia="標楷體" w:hAnsi="標楷體" w:hint="eastAsia"/>
              </w:rPr>
              <w:t>二吋彩色照片</w:t>
            </w: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民國　 　年　 月　 日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(</w:t>
            </w:r>
            <w:r w:rsidRPr="006374EE">
              <w:rPr>
                <w:rFonts w:ascii="標楷體" w:eastAsia="標楷體" w:hAnsi="標楷體"/>
              </w:rPr>
              <w:t>H)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</w:t>
            </w:r>
            <w:r w:rsidRPr="006374EE">
              <w:rPr>
                <w:rFonts w:ascii="標楷體" w:eastAsia="標楷體" w:hAnsi="標楷體" w:hint="eastAsia"/>
              </w:rPr>
              <w:t xml:space="preserve"> </w:t>
            </w:r>
            <w:r w:rsidRPr="006374EE">
              <w:rPr>
                <w:rFonts w:ascii="標楷體" w:eastAsia="標楷體" w:hAnsi="標楷體"/>
              </w:rPr>
              <w:t xml:space="preserve">           (O)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              </w:t>
            </w:r>
            <w:r w:rsidRPr="006374EE">
              <w:rPr>
                <w:rFonts w:ascii="標楷體" w:eastAsia="標楷體" w:hAnsi="標楷體" w:hint="eastAsia"/>
              </w:rPr>
              <w:t>手機: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/>
              </w:rPr>
              <w:t>傳真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65F18" w:rsidRPr="006374EE" w:rsidTr="00677E38">
        <w:trPr>
          <w:trHeight w:val="337"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60" w:type="dxa"/>
            <w:gridSpan w:val="9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trHeight w:val="20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符合</w:t>
            </w:r>
          </w:p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  <w:p w:rsidR="00A65F18" w:rsidRPr="00797BBD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97BBD">
              <w:rPr>
                <w:rFonts w:ascii="標楷體" w:eastAsia="標楷體" w:hAnsi="標楷體" w:hint="eastAsia"/>
                <w:sz w:val="18"/>
                <w:szCs w:val="18"/>
              </w:rPr>
              <w:t>(請勾選)</w:t>
            </w:r>
          </w:p>
        </w:tc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「教育人員任用條例」第6條</w:t>
            </w:r>
            <w:r>
              <w:rPr>
                <w:rFonts w:ascii="標楷體" w:eastAsia="標楷體" w:hAnsi="標楷體" w:hint="eastAsia"/>
              </w:rPr>
              <w:t>，</w:t>
            </w:r>
            <w:r w:rsidRPr="00A24DEC">
              <w:rPr>
                <w:rFonts w:ascii="標楷體" w:eastAsia="標楷體" w:hAnsi="標楷體" w:hint="eastAsia"/>
              </w:rPr>
              <w:t>高級中等學校校長</w:t>
            </w:r>
            <w:r w:rsidRPr="00CE018F">
              <w:rPr>
                <w:rFonts w:ascii="標楷體" w:eastAsia="標楷體" w:hAnsi="標楷體" w:hint="eastAsia"/>
              </w:rPr>
              <w:t>應持有中等學校教師證書</w:t>
            </w:r>
            <w:r>
              <w:rPr>
                <w:rFonts w:ascii="標楷體" w:eastAsia="標楷體" w:hAnsi="標楷體" w:hint="eastAsia"/>
              </w:rPr>
              <w:t>，</w:t>
            </w:r>
            <w:r w:rsidRPr="00CE018F">
              <w:rPr>
                <w:rFonts w:ascii="標楷體" w:eastAsia="標楷體" w:hAnsi="標楷體" w:hint="eastAsia"/>
              </w:rPr>
              <w:t>並具下列資格之</w:t>
            </w:r>
            <w:proofErr w:type="gramStart"/>
            <w:r w:rsidRPr="00CE018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E018F">
              <w:rPr>
                <w:rFonts w:ascii="標楷體" w:eastAsia="標楷體" w:hAnsi="標楷體" w:hint="eastAsia"/>
              </w:rPr>
              <w:t>。</w:t>
            </w:r>
          </w:p>
        </w:tc>
      </w:tr>
      <w:tr w:rsidR="00A65F18" w:rsidRPr="006374EE" w:rsidTr="00677E38">
        <w:trPr>
          <w:trHeight w:val="426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曾任高級中等學校教師五年以上，及各級學校法規所定一級單位主管之學校行政工作三年以上。</w:t>
            </w:r>
          </w:p>
        </w:tc>
      </w:tr>
      <w:tr w:rsidR="00A65F18" w:rsidRPr="006374EE" w:rsidTr="00677E38">
        <w:trPr>
          <w:trHeight w:val="295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曾任中等學校教師三年以上，</w:t>
            </w:r>
            <w:proofErr w:type="gramStart"/>
            <w:r w:rsidRPr="00CE018F">
              <w:rPr>
                <w:rFonts w:ascii="標楷體" w:eastAsia="標楷體" w:hAnsi="標楷體" w:hint="eastAsia"/>
              </w:rPr>
              <w:t>及薦任</w:t>
            </w:r>
            <w:proofErr w:type="gramEnd"/>
            <w:r w:rsidRPr="00CE018F">
              <w:rPr>
                <w:rFonts w:ascii="標楷體" w:eastAsia="標楷體" w:hAnsi="標楷體" w:hint="eastAsia"/>
              </w:rPr>
              <w:t>第九職等以上或與其相當之教育行政相關工作二年以上。</w:t>
            </w:r>
          </w:p>
        </w:tc>
      </w:tr>
      <w:tr w:rsidR="00A65F18" w:rsidRPr="006374EE" w:rsidTr="00677E38">
        <w:trPr>
          <w:trHeight w:val="307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曾任各級學校教師合計七年以上，其中擔任高級中等學校教師至少三年，及高級中等學校一級單位主管之學校行政工作二年以上。</w:t>
            </w:r>
          </w:p>
        </w:tc>
      </w:tr>
      <w:tr w:rsidR="00A65F18" w:rsidRPr="006374EE" w:rsidTr="00677E38">
        <w:trPr>
          <w:trHeight w:val="185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學校名稱    /   系所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</w:tr>
      <w:tr w:rsidR="00A65F18" w:rsidRPr="006374EE" w:rsidTr="00677E38">
        <w:trPr>
          <w:trHeight w:val="175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任職單位    /   職稱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679"/>
        </w:trPr>
        <w:tc>
          <w:tcPr>
            <w:tcW w:w="175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報名人簽名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  <w:trHeight w:val="2921"/>
        </w:trPr>
        <w:tc>
          <w:tcPr>
            <w:tcW w:w="9577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01611">
              <w:rPr>
                <w:rFonts w:ascii="標楷體" w:eastAsia="標楷體" w:hAnsi="標楷體" w:hint="eastAsia"/>
                <w:sz w:val="32"/>
                <w:szCs w:val="32"/>
              </w:rPr>
              <w:t>審查文件</w:t>
            </w:r>
            <w:r w:rsidRPr="006374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□個人資料表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□中華民國國民身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證影本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□大學以上學位證書影本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□中等學校教師證書影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□自傳(A4，格式自定)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（1500字內）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□校務發展理念與方針(A4，格式自定)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（5000字內）</w:t>
            </w:r>
          </w:p>
          <w:p w:rsidR="00A65F18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在職服務證明書</w:t>
            </w:r>
          </w:p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□其他相關經歷文件與資料</w:t>
            </w:r>
          </w:p>
        </w:tc>
      </w:tr>
    </w:tbl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widowControl/>
        <w:autoSpaceDE/>
        <w:autoSpaceDN/>
        <w:adjustRightInd/>
      </w:pPr>
    </w:p>
    <w:p w:rsidR="00B2772B" w:rsidRPr="00A65F18" w:rsidRDefault="00B2772B" w:rsidP="00A65F18"/>
    <w:sectPr w:rsidR="00B2772B" w:rsidRPr="00A65F18" w:rsidSect="005F4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EA" w:rsidRDefault="00BE4DEA" w:rsidP="009B4F6B">
      <w:r>
        <w:separator/>
      </w:r>
    </w:p>
  </w:endnote>
  <w:endnote w:type="continuationSeparator" w:id="0">
    <w:p w:rsidR="00BE4DEA" w:rsidRDefault="00BE4DEA" w:rsidP="009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EA" w:rsidRDefault="00BE4DEA" w:rsidP="009B4F6B">
      <w:r>
        <w:separator/>
      </w:r>
    </w:p>
  </w:footnote>
  <w:footnote w:type="continuationSeparator" w:id="0">
    <w:p w:rsidR="00BE4DEA" w:rsidRDefault="00BE4DEA" w:rsidP="009B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41A"/>
    <w:multiLevelType w:val="hybridMultilevel"/>
    <w:tmpl w:val="ECEEEDAE"/>
    <w:lvl w:ilvl="0" w:tplc="3BCED94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7E6214"/>
    <w:multiLevelType w:val="hybridMultilevel"/>
    <w:tmpl w:val="A22ACBAE"/>
    <w:lvl w:ilvl="0" w:tplc="45D6779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56E68C2"/>
    <w:multiLevelType w:val="hybridMultilevel"/>
    <w:tmpl w:val="9066330A"/>
    <w:lvl w:ilvl="0" w:tplc="6B9802B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DD900D5"/>
    <w:multiLevelType w:val="hybridMultilevel"/>
    <w:tmpl w:val="234ECD5E"/>
    <w:lvl w:ilvl="0" w:tplc="0FAC791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7127CE"/>
    <w:multiLevelType w:val="hybridMultilevel"/>
    <w:tmpl w:val="3FD42E88"/>
    <w:lvl w:ilvl="0" w:tplc="20A23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632740"/>
    <w:multiLevelType w:val="hybridMultilevel"/>
    <w:tmpl w:val="27568E60"/>
    <w:lvl w:ilvl="0" w:tplc="C3B22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3DE5E74"/>
    <w:multiLevelType w:val="hybridMultilevel"/>
    <w:tmpl w:val="24BEF810"/>
    <w:lvl w:ilvl="0" w:tplc="37D421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74D1C6F"/>
    <w:multiLevelType w:val="hybridMultilevel"/>
    <w:tmpl w:val="EF8C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5"/>
    <w:rsid w:val="00012254"/>
    <w:rsid w:val="00012990"/>
    <w:rsid w:val="000158B4"/>
    <w:rsid w:val="00020E78"/>
    <w:rsid w:val="000675A4"/>
    <w:rsid w:val="00075F24"/>
    <w:rsid w:val="00086D9E"/>
    <w:rsid w:val="00094AE1"/>
    <w:rsid w:val="000D472B"/>
    <w:rsid w:val="000E4B48"/>
    <w:rsid w:val="00105B99"/>
    <w:rsid w:val="00112D62"/>
    <w:rsid w:val="00116090"/>
    <w:rsid w:val="001355C7"/>
    <w:rsid w:val="00137D07"/>
    <w:rsid w:val="00153055"/>
    <w:rsid w:val="00170D9C"/>
    <w:rsid w:val="001B090A"/>
    <w:rsid w:val="001C0502"/>
    <w:rsid w:val="001D22A3"/>
    <w:rsid w:val="001D3C5F"/>
    <w:rsid w:val="001D4810"/>
    <w:rsid w:val="001E6A32"/>
    <w:rsid w:val="0020038A"/>
    <w:rsid w:val="00283802"/>
    <w:rsid w:val="00292718"/>
    <w:rsid w:val="00297FFE"/>
    <w:rsid w:val="002B2FF2"/>
    <w:rsid w:val="002E126A"/>
    <w:rsid w:val="002E3721"/>
    <w:rsid w:val="002E379D"/>
    <w:rsid w:val="00304E20"/>
    <w:rsid w:val="00311F29"/>
    <w:rsid w:val="00335F2C"/>
    <w:rsid w:val="00341D84"/>
    <w:rsid w:val="0034791E"/>
    <w:rsid w:val="00363E94"/>
    <w:rsid w:val="00376B01"/>
    <w:rsid w:val="00395AA3"/>
    <w:rsid w:val="003A5A95"/>
    <w:rsid w:val="003C3C45"/>
    <w:rsid w:val="003E1F3F"/>
    <w:rsid w:val="003E34A1"/>
    <w:rsid w:val="003F7C37"/>
    <w:rsid w:val="00401465"/>
    <w:rsid w:val="00435E35"/>
    <w:rsid w:val="0045727A"/>
    <w:rsid w:val="004809F9"/>
    <w:rsid w:val="00486B60"/>
    <w:rsid w:val="004A0DD8"/>
    <w:rsid w:val="004D0B9F"/>
    <w:rsid w:val="004D6228"/>
    <w:rsid w:val="004E569B"/>
    <w:rsid w:val="00525560"/>
    <w:rsid w:val="0052726F"/>
    <w:rsid w:val="00576142"/>
    <w:rsid w:val="005B3437"/>
    <w:rsid w:val="005F44C5"/>
    <w:rsid w:val="0060206C"/>
    <w:rsid w:val="006143D6"/>
    <w:rsid w:val="00622660"/>
    <w:rsid w:val="006374EE"/>
    <w:rsid w:val="00655B54"/>
    <w:rsid w:val="0069187D"/>
    <w:rsid w:val="006923EC"/>
    <w:rsid w:val="006A7759"/>
    <w:rsid w:val="006C29A4"/>
    <w:rsid w:val="006C67FF"/>
    <w:rsid w:val="006F4845"/>
    <w:rsid w:val="007001D1"/>
    <w:rsid w:val="0072614B"/>
    <w:rsid w:val="007266BF"/>
    <w:rsid w:val="00775538"/>
    <w:rsid w:val="00797BBD"/>
    <w:rsid w:val="007A6A31"/>
    <w:rsid w:val="007E5DF7"/>
    <w:rsid w:val="0080159D"/>
    <w:rsid w:val="008505A6"/>
    <w:rsid w:val="0087427C"/>
    <w:rsid w:val="008A6D0F"/>
    <w:rsid w:val="008F54C6"/>
    <w:rsid w:val="00913C3C"/>
    <w:rsid w:val="00996F85"/>
    <w:rsid w:val="009975A1"/>
    <w:rsid w:val="009A1ED4"/>
    <w:rsid w:val="009B4F6B"/>
    <w:rsid w:val="00A24DEC"/>
    <w:rsid w:val="00A30B7D"/>
    <w:rsid w:val="00A35CD7"/>
    <w:rsid w:val="00A367BD"/>
    <w:rsid w:val="00A447EA"/>
    <w:rsid w:val="00A53481"/>
    <w:rsid w:val="00A65F18"/>
    <w:rsid w:val="00AB2A3A"/>
    <w:rsid w:val="00AB5D17"/>
    <w:rsid w:val="00AD2454"/>
    <w:rsid w:val="00AD7450"/>
    <w:rsid w:val="00B176C1"/>
    <w:rsid w:val="00B273CC"/>
    <w:rsid w:val="00B2772B"/>
    <w:rsid w:val="00B3500E"/>
    <w:rsid w:val="00B56D21"/>
    <w:rsid w:val="00B70FFA"/>
    <w:rsid w:val="00BD4245"/>
    <w:rsid w:val="00BE4DEA"/>
    <w:rsid w:val="00C01611"/>
    <w:rsid w:val="00C21A25"/>
    <w:rsid w:val="00C53052"/>
    <w:rsid w:val="00C6608E"/>
    <w:rsid w:val="00C72513"/>
    <w:rsid w:val="00C8091C"/>
    <w:rsid w:val="00C81875"/>
    <w:rsid w:val="00CC177D"/>
    <w:rsid w:val="00CE018F"/>
    <w:rsid w:val="00D00D72"/>
    <w:rsid w:val="00D01B23"/>
    <w:rsid w:val="00D06CC1"/>
    <w:rsid w:val="00D111CE"/>
    <w:rsid w:val="00D373C3"/>
    <w:rsid w:val="00D524EB"/>
    <w:rsid w:val="00D6193E"/>
    <w:rsid w:val="00D847A9"/>
    <w:rsid w:val="00D87637"/>
    <w:rsid w:val="00E374DC"/>
    <w:rsid w:val="00E4411D"/>
    <w:rsid w:val="00E51846"/>
    <w:rsid w:val="00EB3E62"/>
    <w:rsid w:val="00ED15E1"/>
    <w:rsid w:val="00F20EAB"/>
    <w:rsid w:val="00F2148A"/>
    <w:rsid w:val="00F31232"/>
    <w:rsid w:val="00F317EF"/>
    <w:rsid w:val="00F43AC8"/>
    <w:rsid w:val="00FC0EEC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F8926-297C-4299-B73A-AD46AFF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h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n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欣玫</cp:lastModifiedBy>
  <cp:revision>2</cp:revision>
  <cp:lastPrinted>2024-06-20T03:12:00Z</cp:lastPrinted>
  <dcterms:created xsi:type="dcterms:W3CDTF">2024-07-16T01:37:00Z</dcterms:created>
  <dcterms:modified xsi:type="dcterms:W3CDTF">2024-07-16T01:37:00Z</dcterms:modified>
</cp:coreProperties>
</file>